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B21CC3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M10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Notice</w:t>
      </w:r>
      <w:r w:rsidR="000603A9">
        <w:rPr>
          <w:rFonts w:ascii="Arial" w:hAnsi="Arial" w:cs="Arial"/>
          <w:b/>
          <w:sz w:val="20"/>
          <w:szCs w:val="20"/>
        </w:rPr>
        <w:t xml:space="preserve"> of holding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21CC3">
        <w:rPr>
          <w:rFonts w:ascii="Arial" w:hAnsi="Arial" w:cs="Arial"/>
          <w:sz w:val="20"/>
          <w:szCs w:val="20"/>
        </w:rPr>
        <w:t>01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B21CC3" w:rsidRPr="00B21CC3">
        <w:rPr>
          <w:rFonts w:ascii="Arial" w:hAnsi="Arial" w:cs="Arial"/>
          <w:sz w:val="20"/>
          <w:szCs w:val="20"/>
        </w:rPr>
        <w:t>Garment 10 Corporation - Joint Stock Company</w:t>
      </w:r>
      <w:r w:rsidR="00B21CC3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0603A9" w:rsidRPr="000603A9">
        <w:rPr>
          <w:rFonts w:ascii="Arial" w:hAnsi="Arial" w:cs="Arial"/>
          <w:sz w:val="20"/>
          <w:szCs w:val="20"/>
        </w:rPr>
        <w:t>holding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 xml:space="preserve">To: Shareholders of Garment 10 Corporation - Joint Stock Company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of Directors </w:t>
      </w:r>
      <w:r w:rsidRPr="00B21CC3">
        <w:rPr>
          <w:rFonts w:ascii="Arial" w:hAnsi="Arial" w:cs="Arial"/>
          <w:sz w:val="20"/>
          <w:szCs w:val="20"/>
        </w:rPr>
        <w:t xml:space="preserve">of </w:t>
      </w:r>
      <w:r w:rsidRPr="00B21CC3">
        <w:rPr>
          <w:rFonts w:ascii="Arial" w:hAnsi="Arial" w:cs="Arial"/>
          <w:sz w:val="20"/>
          <w:szCs w:val="20"/>
        </w:rPr>
        <w:t>Garment 10 Corporation -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B21CC3">
        <w:rPr>
          <w:rFonts w:ascii="Arial" w:hAnsi="Arial" w:cs="Arial"/>
          <w:sz w:val="20"/>
          <w:szCs w:val="20"/>
        </w:rPr>
        <w:t>cordially invite</w:t>
      </w:r>
      <w:r>
        <w:rPr>
          <w:rFonts w:ascii="Arial" w:hAnsi="Arial" w:cs="Arial"/>
          <w:sz w:val="20"/>
          <w:szCs w:val="20"/>
        </w:rPr>
        <w:t>s</w:t>
      </w:r>
      <w:r w:rsidRPr="00B21CC3">
        <w:rPr>
          <w:rFonts w:ascii="Arial" w:hAnsi="Arial" w:cs="Arial"/>
          <w:sz w:val="20"/>
          <w:szCs w:val="20"/>
        </w:rPr>
        <w:t xml:space="preserve"> Shareholders to attend the Annual General Meeting of Shareholders of </w:t>
      </w:r>
      <w:r w:rsidRPr="00B21CC3">
        <w:rPr>
          <w:rFonts w:ascii="Arial" w:hAnsi="Arial" w:cs="Arial"/>
          <w:sz w:val="20"/>
          <w:szCs w:val="20"/>
        </w:rPr>
        <w:t>Garment 10 Corporation - Joint Stock Company</w:t>
      </w:r>
      <w:r w:rsidRPr="00B21CC3">
        <w:rPr>
          <w:rFonts w:ascii="Arial" w:hAnsi="Arial" w:cs="Arial"/>
          <w:sz w:val="20"/>
          <w:szCs w:val="20"/>
        </w:rPr>
        <w:t xml:space="preserve">, specifically as follows: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Meeting t</w:t>
      </w:r>
      <w:r w:rsidRPr="00B21CC3">
        <w:rPr>
          <w:rFonts w:ascii="Arial" w:hAnsi="Arial" w:cs="Arial"/>
          <w:sz w:val="20"/>
          <w:szCs w:val="20"/>
        </w:rPr>
        <w:t xml:space="preserve">ime: 08:00 </w:t>
      </w:r>
      <w:r>
        <w:rPr>
          <w:rFonts w:ascii="Arial" w:hAnsi="Arial" w:cs="Arial"/>
          <w:sz w:val="20"/>
          <w:szCs w:val="20"/>
        </w:rPr>
        <w:t>on</w:t>
      </w:r>
      <w:r w:rsidRPr="00B21CC3">
        <w:rPr>
          <w:rFonts w:ascii="Arial" w:hAnsi="Arial" w:cs="Arial"/>
          <w:sz w:val="20"/>
          <w:szCs w:val="20"/>
        </w:rPr>
        <w:t xml:space="preserve"> Saturday, April 18, 2020 (</w:t>
      </w:r>
      <w:r>
        <w:rPr>
          <w:rFonts w:ascii="Arial" w:hAnsi="Arial" w:cs="Arial"/>
          <w:sz w:val="20"/>
          <w:szCs w:val="20"/>
        </w:rPr>
        <w:t>receiving shareholders, registering for</w:t>
      </w:r>
      <w:r w:rsidRPr="00B21CC3">
        <w:rPr>
          <w:rFonts w:ascii="Arial" w:hAnsi="Arial" w:cs="Arial"/>
          <w:sz w:val="20"/>
          <w:szCs w:val="20"/>
        </w:rPr>
        <w:t xml:space="preserve"> attending </w:t>
      </w:r>
      <w:r>
        <w:rPr>
          <w:rFonts w:ascii="Arial" w:hAnsi="Arial" w:cs="Arial"/>
          <w:sz w:val="20"/>
          <w:szCs w:val="20"/>
        </w:rPr>
        <w:t>the meeting from 07:30</w:t>
      </w:r>
      <w:r w:rsidRPr="00B21CC3">
        <w:rPr>
          <w:rFonts w:ascii="Arial" w:hAnsi="Arial" w:cs="Arial"/>
          <w:sz w:val="20"/>
          <w:szCs w:val="20"/>
        </w:rPr>
        <w:t xml:space="preserve">)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Meeting location</w:t>
      </w:r>
      <w:r w:rsidRPr="00B21CC3">
        <w:rPr>
          <w:rFonts w:ascii="Arial" w:hAnsi="Arial" w:cs="Arial"/>
          <w:sz w:val="20"/>
          <w:szCs w:val="20"/>
        </w:rPr>
        <w:t xml:space="preserve">: Headquarter of </w:t>
      </w:r>
      <w:r w:rsidRPr="00B21CC3">
        <w:rPr>
          <w:rFonts w:ascii="Arial" w:hAnsi="Arial" w:cs="Arial"/>
          <w:sz w:val="20"/>
          <w:szCs w:val="20"/>
        </w:rPr>
        <w:t>Garment 10 Corporation - Joint Stock Company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No.</w:t>
      </w:r>
      <w:r w:rsidRPr="00B21CC3">
        <w:rPr>
          <w:rFonts w:ascii="Arial" w:hAnsi="Arial" w:cs="Arial"/>
          <w:sz w:val="20"/>
          <w:szCs w:val="20"/>
        </w:rPr>
        <w:t>765A, Nguy</w:t>
      </w:r>
      <w:r>
        <w:rPr>
          <w:rFonts w:ascii="Arial" w:hAnsi="Arial" w:cs="Arial"/>
          <w:sz w:val="20"/>
          <w:szCs w:val="20"/>
        </w:rPr>
        <w:t xml:space="preserve">en Van </w:t>
      </w:r>
      <w:proofErr w:type="spellStart"/>
      <w:r>
        <w:rPr>
          <w:rFonts w:ascii="Arial" w:hAnsi="Arial" w:cs="Arial"/>
          <w:sz w:val="20"/>
          <w:szCs w:val="20"/>
        </w:rPr>
        <w:t>Linh</w:t>
      </w:r>
      <w:proofErr w:type="spellEnd"/>
      <w:r>
        <w:rPr>
          <w:rFonts w:ascii="Arial" w:hAnsi="Arial" w:cs="Arial"/>
          <w:sz w:val="20"/>
          <w:szCs w:val="20"/>
        </w:rPr>
        <w:t xml:space="preserve"> Street, </w:t>
      </w:r>
      <w:proofErr w:type="spellStart"/>
      <w:r>
        <w:rPr>
          <w:rFonts w:ascii="Arial" w:hAnsi="Arial" w:cs="Arial"/>
          <w:sz w:val="20"/>
          <w:szCs w:val="20"/>
        </w:rPr>
        <w:t>Sai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</w:t>
      </w:r>
      <w:proofErr w:type="spellEnd"/>
      <w:r>
        <w:rPr>
          <w:rFonts w:ascii="Arial" w:hAnsi="Arial" w:cs="Arial"/>
          <w:sz w:val="20"/>
          <w:szCs w:val="20"/>
        </w:rPr>
        <w:t xml:space="preserve"> ward, Long Bien district, Ha</w:t>
      </w:r>
      <w:r w:rsidRPr="00B21C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CC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 w:rsidRPr="00B21CC3">
        <w:rPr>
          <w:rFonts w:ascii="Arial" w:hAnsi="Arial" w:cs="Arial"/>
          <w:sz w:val="20"/>
          <w:szCs w:val="20"/>
        </w:rPr>
        <w:t>i</w:t>
      </w:r>
      <w:proofErr w:type="spellEnd"/>
      <w:r w:rsidRPr="00B21CC3">
        <w:rPr>
          <w:rFonts w:ascii="Arial" w:hAnsi="Arial" w:cs="Arial"/>
          <w:sz w:val="20"/>
          <w:szCs w:val="20"/>
        </w:rPr>
        <w:t xml:space="preserve"> (Meeting room No. 3, Floor 3, Ope</w:t>
      </w:r>
      <w:r>
        <w:rPr>
          <w:rFonts w:ascii="Arial" w:hAnsi="Arial" w:cs="Arial"/>
          <w:sz w:val="20"/>
          <w:szCs w:val="20"/>
        </w:rPr>
        <w:t>rating house</w:t>
      </w:r>
      <w:r w:rsidRPr="00B21CC3">
        <w:rPr>
          <w:rFonts w:ascii="Arial" w:hAnsi="Arial" w:cs="Arial"/>
          <w:sz w:val="20"/>
          <w:szCs w:val="20"/>
        </w:rPr>
        <w:t xml:space="preserve">) In case of </w:t>
      </w:r>
      <w:r>
        <w:rPr>
          <w:rFonts w:ascii="Arial" w:hAnsi="Arial" w:cs="Arial"/>
          <w:sz w:val="20"/>
          <w:szCs w:val="20"/>
        </w:rPr>
        <w:t>any change in</w:t>
      </w:r>
      <w:r w:rsidRPr="00B21CC3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Meeting </w:t>
      </w:r>
      <w:r w:rsidRPr="00B21CC3">
        <w:rPr>
          <w:rFonts w:ascii="Arial" w:hAnsi="Arial" w:cs="Arial"/>
          <w:sz w:val="20"/>
          <w:szCs w:val="20"/>
        </w:rPr>
        <w:t>venue, the Corporation will notify in writin</w:t>
      </w:r>
      <w:r>
        <w:rPr>
          <w:rFonts w:ascii="Arial" w:hAnsi="Arial" w:cs="Arial"/>
          <w:sz w:val="20"/>
          <w:szCs w:val="20"/>
        </w:rPr>
        <w:t xml:space="preserve">g and post on the website </w:t>
      </w:r>
      <w:hyperlink r:id="rId6" w:history="1">
        <w:r w:rsidRPr="000A1E21">
          <w:rPr>
            <w:rStyle w:val="Hyperlink"/>
            <w:rFonts w:ascii="Arial" w:hAnsi="Arial" w:cs="Arial"/>
            <w:sz w:val="20"/>
            <w:szCs w:val="20"/>
          </w:rPr>
          <w:t>http://garco10.com.vn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B21CC3">
        <w:rPr>
          <w:rFonts w:ascii="Arial" w:hAnsi="Arial" w:cs="Arial"/>
          <w:sz w:val="20"/>
          <w:szCs w:val="20"/>
        </w:rPr>
        <w:t xml:space="preserve">02 days before the date of organizing the </w:t>
      </w:r>
      <w:r>
        <w:rPr>
          <w:rFonts w:ascii="Arial" w:hAnsi="Arial" w:cs="Arial"/>
          <w:sz w:val="20"/>
          <w:szCs w:val="20"/>
        </w:rPr>
        <w:t xml:space="preserve">General Meeting of Shareholders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 xml:space="preserve">3. Main contents of the Meeting: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>- Report on the results of production and business activities for the term of 2015 - 2019 and the mission direction for term</w:t>
      </w:r>
      <w:r>
        <w:rPr>
          <w:rFonts w:ascii="Arial" w:hAnsi="Arial" w:cs="Arial"/>
          <w:sz w:val="20"/>
          <w:szCs w:val="20"/>
        </w:rPr>
        <w:t xml:space="preserve"> of</w:t>
      </w:r>
      <w:r w:rsidRPr="00B21CC3">
        <w:rPr>
          <w:rFonts w:ascii="Arial" w:hAnsi="Arial" w:cs="Arial"/>
          <w:sz w:val="20"/>
          <w:szCs w:val="20"/>
        </w:rPr>
        <w:t xml:space="preserve"> 2020 </w:t>
      </w:r>
      <w:r>
        <w:rPr>
          <w:rFonts w:ascii="Arial" w:hAnsi="Arial" w:cs="Arial"/>
          <w:sz w:val="20"/>
          <w:szCs w:val="20"/>
        </w:rPr>
        <w:t>–</w:t>
      </w:r>
      <w:r w:rsidRPr="00B21CC3">
        <w:rPr>
          <w:rFonts w:ascii="Arial" w:hAnsi="Arial" w:cs="Arial"/>
          <w:sz w:val="20"/>
          <w:szCs w:val="20"/>
        </w:rPr>
        <w:t xml:space="preserve"> 2024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21CC3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 xml:space="preserve">port of the activities of Board of Directors </w:t>
      </w:r>
      <w:r w:rsidRPr="00B21CC3">
        <w:rPr>
          <w:rFonts w:ascii="Arial" w:hAnsi="Arial" w:cs="Arial"/>
          <w:sz w:val="20"/>
          <w:szCs w:val="20"/>
        </w:rPr>
        <w:t xml:space="preserve">for the term of 2015 - 2019 and the direction of the mission to the Board of Directors for </w:t>
      </w:r>
      <w:r>
        <w:rPr>
          <w:rFonts w:ascii="Arial" w:hAnsi="Arial" w:cs="Arial"/>
          <w:sz w:val="20"/>
          <w:szCs w:val="20"/>
        </w:rPr>
        <w:t>the term of 2020-2024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21CC3">
        <w:rPr>
          <w:rFonts w:ascii="Arial" w:hAnsi="Arial" w:cs="Arial"/>
          <w:sz w:val="20"/>
          <w:szCs w:val="20"/>
        </w:rPr>
        <w:t xml:space="preserve"> Report on the </w:t>
      </w:r>
      <w:r>
        <w:rPr>
          <w:rFonts w:ascii="Arial" w:hAnsi="Arial" w:cs="Arial"/>
          <w:sz w:val="20"/>
          <w:szCs w:val="20"/>
        </w:rPr>
        <w:t xml:space="preserve">operation </w:t>
      </w:r>
      <w:r w:rsidRPr="00B21CC3">
        <w:rPr>
          <w:rFonts w:ascii="Arial" w:hAnsi="Arial" w:cs="Arial"/>
          <w:sz w:val="20"/>
          <w:szCs w:val="20"/>
        </w:rPr>
        <w:t xml:space="preserve">results of the Board of Supervisors for the term of 2015-2019 and direction </w:t>
      </w:r>
      <w:r>
        <w:rPr>
          <w:rFonts w:ascii="Arial" w:hAnsi="Arial" w:cs="Arial"/>
          <w:sz w:val="20"/>
          <w:szCs w:val="20"/>
        </w:rPr>
        <w:t>for term of 2020 – 2024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21CC3">
        <w:rPr>
          <w:rFonts w:ascii="Arial" w:hAnsi="Arial" w:cs="Arial"/>
          <w:sz w:val="20"/>
          <w:szCs w:val="20"/>
        </w:rPr>
        <w:t xml:space="preserve">Approve the Statement of the Annual General Meeting of Shareholders in 2020; 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>+ The audited financial stat</w:t>
      </w:r>
      <w:r>
        <w:rPr>
          <w:rFonts w:ascii="Arial" w:hAnsi="Arial" w:cs="Arial"/>
          <w:sz w:val="20"/>
          <w:szCs w:val="20"/>
        </w:rPr>
        <w:t>ements of 2019</w:t>
      </w:r>
    </w:p>
    <w:p w:rsidR="00B21CC3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>+ Pr</w:t>
      </w:r>
      <w:r>
        <w:rPr>
          <w:rFonts w:ascii="Arial" w:hAnsi="Arial" w:cs="Arial"/>
          <w:sz w:val="20"/>
          <w:szCs w:val="20"/>
        </w:rPr>
        <w:t>ofit distribution plan in 2019</w:t>
      </w:r>
    </w:p>
    <w:p w:rsidR="000E71F4" w:rsidRDefault="00B21CC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CC3">
        <w:rPr>
          <w:rFonts w:ascii="Arial" w:hAnsi="Arial" w:cs="Arial"/>
          <w:sz w:val="20"/>
          <w:szCs w:val="20"/>
        </w:rPr>
        <w:t xml:space="preserve">+ The level of remuneration and operating expenses </w:t>
      </w:r>
      <w:r w:rsidR="000E71F4">
        <w:rPr>
          <w:rFonts w:ascii="Arial" w:hAnsi="Arial" w:cs="Arial"/>
          <w:sz w:val="20"/>
          <w:szCs w:val="20"/>
        </w:rPr>
        <w:t>for Board of Directors and Supervisory Board</w:t>
      </w:r>
      <w:r w:rsidRPr="00B21CC3">
        <w:rPr>
          <w:rFonts w:ascii="Arial" w:hAnsi="Arial" w:cs="Arial"/>
          <w:sz w:val="20"/>
          <w:szCs w:val="20"/>
        </w:rPr>
        <w:t>: implemente</w:t>
      </w:r>
      <w:r w:rsidR="000E71F4">
        <w:rPr>
          <w:rFonts w:ascii="Arial" w:hAnsi="Arial" w:cs="Arial"/>
          <w:sz w:val="20"/>
          <w:szCs w:val="20"/>
        </w:rPr>
        <w:t>d in 2019 and the plan for 2020</w:t>
      </w:r>
    </w:p>
    <w:p w:rsidR="000E71F4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  <w:r w:rsidR="00B21CC3" w:rsidRPr="00B21CC3">
        <w:rPr>
          <w:rFonts w:ascii="Arial" w:hAnsi="Arial" w:cs="Arial"/>
          <w:sz w:val="20"/>
          <w:szCs w:val="20"/>
        </w:rPr>
        <w:t xml:space="preserve"> Auditor of </w:t>
      </w:r>
      <w:r>
        <w:rPr>
          <w:rFonts w:ascii="Arial" w:hAnsi="Arial" w:cs="Arial"/>
          <w:sz w:val="20"/>
          <w:szCs w:val="20"/>
        </w:rPr>
        <w:t>financial statement of 2020</w:t>
      </w:r>
    </w:p>
    <w:p w:rsidR="00B21CC3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Appointing Board of Directors and Supervisory Board for term of 2020 – 2024</w:t>
      </w:r>
    </w:p>
    <w:p w:rsidR="000E71F4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Other issues in the competence of the General Meeting of Shareholders </w:t>
      </w:r>
    </w:p>
    <w:p w:rsidR="000E71F4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Pr="000E71F4">
        <w:rPr>
          <w:rFonts w:ascii="Arial" w:hAnsi="Arial" w:cs="Arial"/>
          <w:sz w:val="20"/>
          <w:szCs w:val="20"/>
        </w:rPr>
        <w:t>Participants: Shareholders of Garment 10 Corporation - Joint Stock Company named in the list o</w:t>
      </w:r>
      <w:r>
        <w:rPr>
          <w:rFonts w:ascii="Arial" w:hAnsi="Arial" w:cs="Arial"/>
          <w:sz w:val="20"/>
          <w:szCs w:val="20"/>
        </w:rPr>
        <w:t>f shareholders with the right of</w:t>
      </w:r>
      <w:r w:rsidRPr="000E71F4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ing the Meeting</w:t>
      </w:r>
      <w:r w:rsidRPr="000E71F4">
        <w:rPr>
          <w:rFonts w:ascii="Arial" w:hAnsi="Arial" w:cs="Arial"/>
          <w:sz w:val="20"/>
          <w:szCs w:val="20"/>
        </w:rPr>
        <w:t xml:space="preserve"> made by the Vietnam Securities Depository </w:t>
      </w:r>
      <w:r>
        <w:rPr>
          <w:rFonts w:ascii="Arial" w:hAnsi="Arial" w:cs="Arial"/>
          <w:sz w:val="20"/>
          <w:szCs w:val="20"/>
        </w:rPr>
        <w:t xml:space="preserve">on record date or persons authorized to attend the General Meeting of Shareholders </w:t>
      </w:r>
    </w:p>
    <w:p w:rsidR="00CA1BB3" w:rsidRDefault="00CA1BB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0E71F4" w:rsidRPr="000E71F4">
        <w:rPr>
          <w:rFonts w:ascii="Arial" w:hAnsi="Arial" w:cs="Arial"/>
          <w:sz w:val="20"/>
          <w:szCs w:val="20"/>
        </w:rPr>
        <w:t>Meeting documents: Shareholders</w:t>
      </w:r>
      <w:r>
        <w:rPr>
          <w:rFonts w:ascii="Arial" w:hAnsi="Arial" w:cs="Arial"/>
          <w:sz w:val="20"/>
          <w:szCs w:val="20"/>
        </w:rPr>
        <w:t>,</w:t>
      </w:r>
      <w:r w:rsidR="000E71F4" w:rsidRPr="000E71F4">
        <w:rPr>
          <w:rFonts w:ascii="Arial" w:hAnsi="Arial" w:cs="Arial"/>
          <w:sz w:val="20"/>
          <w:szCs w:val="20"/>
        </w:rPr>
        <w:t xml:space="preserve"> please visit the Corporatio</w:t>
      </w:r>
      <w:r>
        <w:rPr>
          <w:rFonts w:ascii="Arial" w:hAnsi="Arial" w:cs="Arial"/>
          <w:sz w:val="20"/>
          <w:szCs w:val="20"/>
        </w:rPr>
        <w:t xml:space="preserve">n's website: </w:t>
      </w:r>
      <w:hyperlink r:id="rId7" w:history="1">
        <w:r w:rsidRPr="000A1E21">
          <w:rPr>
            <w:rStyle w:val="Hyperlink"/>
            <w:rFonts w:ascii="Arial" w:hAnsi="Arial" w:cs="Arial"/>
            <w:sz w:val="20"/>
            <w:szCs w:val="20"/>
          </w:rPr>
          <w:t>http://garco10.com.vn</w:t>
        </w:r>
      </w:hyperlink>
      <w:r w:rsidR="000E71F4" w:rsidRPr="000E71F4">
        <w:rPr>
          <w:rFonts w:ascii="Arial" w:hAnsi="Arial" w:cs="Arial"/>
          <w:sz w:val="20"/>
          <w:szCs w:val="20"/>
        </w:rPr>
        <w:t xml:space="preserve"> </w:t>
      </w:r>
    </w:p>
    <w:p w:rsidR="00CA1BB3" w:rsidRDefault="00CA1BB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0E71F4" w:rsidRPr="000E71F4">
        <w:rPr>
          <w:rFonts w:ascii="Arial" w:hAnsi="Arial" w:cs="Arial"/>
          <w:sz w:val="20"/>
          <w:szCs w:val="20"/>
        </w:rPr>
        <w:t>Attendance confirmation: Shareholders</w:t>
      </w:r>
      <w:r>
        <w:rPr>
          <w:rFonts w:ascii="Arial" w:hAnsi="Arial" w:cs="Arial"/>
          <w:sz w:val="20"/>
          <w:szCs w:val="20"/>
        </w:rPr>
        <w:t>,</w:t>
      </w:r>
      <w:r w:rsidR="000E71F4" w:rsidRPr="000E71F4">
        <w:rPr>
          <w:rFonts w:ascii="Arial" w:hAnsi="Arial" w:cs="Arial"/>
          <w:sz w:val="20"/>
          <w:szCs w:val="20"/>
        </w:rPr>
        <w:t xml:space="preserve"> please co</w:t>
      </w:r>
      <w:r>
        <w:rPr>
          <w:rFonts w:ascii="Arial" w:hAnsi="Arial" w:cs="Arial"/>
          <w:sz w:val="20"/>
          <w:szCs w:val="20"/>
        </w:rPr>
        <w:t>nfirm attendance before 16:</w:t>
      </w:r>
      <w:r w:rsidR="000E71F4" w:rsidRPr="000E71F4">
        <w:rPr>
          <w:rFonts w:ascii="Arial" w:hAnsi="Arial" w:cs="Arial"/>
          <w:sz w:val="20"/>
          <w:szCs w:val="20"/>
        </w:rPr>
        <w:t>30 o</w:t>
      </w:r>
      <w:r>
        <w:rPr>
          <w:rFonts w:ascii="Arial" w:hAnsi="Arial" w:cs="Arial"/>
          <w:sz w:val="20"/>
          <w:szCs w:val="20"/>
        </w:rPr>
        <w:t xml:space="preserve">n April 16, 2020 (based on time of </w:t>
      </w:r>
      <w:r>
        <w:rPr>
          <w:rFonts w:ascii="Arial" w:hAnsi="Arial" w:cs="Arial"/>
          <w:sz w:val="20"/>
          <w:szCs w:val="20"/>
        </w:rPr>
        <w:t>receipt</w:t>
      </w:r>
      <w:r w:rsidR="000E71F4" w:rsidRPr="000E71F4">
        <w:rPr>
          <w:rFonts w:ascii="Arial" w:hAnsi="Arial" w:cs="Arial"/>
          <w:sz w:val="20"/>
          <w:szCs w:val="20"/>
        </w:rPr>
        <w:t xml:space="preserve">) in the following form: </w:t>
      </w:r>
    </w:p>
    <w:p w:rsidR="00CA1BB3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1F4">
        <w:rPr>
          <w:rFonts w:ascii="Arial" w:hAnsi="Arial" w:cs="Arial"/>
          <w:sz w:val="20"/>
          <w:szCs w:val="20"/>
        </w:rPr>
        <w:t xml:space="preserve">Send </w:t>
      </w:r>
      <w:r w:rsidR="00CA1BB3">
        <w:rPr>
          <w:rFonts w:ascii="Arial" w:hAnsi="Arial" w:cs="Arial"/>
          <w:sz w:val="20"/>
          <w:szCs w:val="20"/>
        </w:rPr>
        <w:t>the confirmation in the form</w:t>
      </w:r>
      <w:r w:rsidRPr="000E71F4">
        <w:rPr>
          <w:rFonts w:ascii="Arial" w:hAnsi="Arial" w:cs="Arial"/>
          <w:sz w:val="20"/>
          <w:szCs w:val="20"/>
        </w:rPr>
        <w:t xml:space="preserve"> to the Corporation</w:t>
      </w:r>
      <w:r w:rsidR="00CA1BB3">
        <w:rPr>
          <w:rFonts w:ascii="Arial" w:hAnsi="Arial" w:cs="Arial"/>
          <w:sz w:val="20"/>
          <w:szCs w:val="20"/>
        </w:rPr>
        <w:t xml:space="preserve"> as follows:</w:t>
      </w:r>
    </w:p>
    <w:p w:rsidR="00CA1BB3" w:rsidRDefault="00CA1BB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Sender: Shareholder's name,</w:t>
      </w:r>
      <w:r w:rsidR="000E71F4" w:rsidRPr="000E7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Shareholders code, phone number</w:t>
      </w:r>
    </w:p>
    <w:p w:rsidR="00CA1BB3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1F4">
        <w:rPr>
          <w:rFonts w:ascii="Arial" w:hAnsi="Arial" w:cs="Arial"/>
          <w:sz w:val="20"/>
          <w:szCs w:val="20"/>
        </w:rPr>
        <w:t xml:space="preserve">Recipient: </w:t>
      </w:r>
      <w:r w:rsidR="00CA1BB3" w:rsidRPr="00CA1BB3">
        <w:rPr>
          <w:rFonts w:ascii="Arial" w:hAnsi="Arial" w:cs="Arial"/>
          <w:sz w:val="20"/>
          <w:szCs w:val="20"/>
        </w:rPr>
        <w:t xml:space="preserve">Garment 10 Corporation - Joint Stock Company </w:t>
      </w:r>
      <w:r w:rsidRPr="000E71F4">
        <w:rPr>
          <w:rFonts w:ascii="Arial" w:hAnsi="Arial" w:cs="Arial"/>
          <w:sz w:val="20"/>
          <w:szCs w:val="20"/>
        </w:rPr>
        <w:t xml:space="preserve">(Mrs. Nguyen </w:t>
      </w:r>
      <w:proofErr w:type="spellStart"/>
      <w:r w:rsidRPr="000E71F4">
        <w:rPr>
          <w:rFonts w:ascii="Arial" w:hAnsi="Arial" w:cs="Arial"/>
          <w:sz w:val="20"/>
          <w:szCs w:val="20"/>
        </w:rPr>
        <w:t>Thi</w:t>
      </w:r>
      <w:proofErr w:type="spellEnd"/>
      <w:r w:rsidRPr="000E71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1F4">
        <w:rPr>
          <w:rFonts w:ascii="Arial" w:hAnsi="Arial" w:cs="Arial"/>
          <w:sz w:val="20"/>
          <w:szCs w:val="20"/>
        </w:rPr>
        <w:t>Thuy</w:t>
      </w:r>
      <w:proofErr w:type="spellEnd"/>
      <w:r w:rsidRPr="000E71F4">
        <w:rPr>
          <w:rFonts w:ascii="Arial" w:hAnsi="Arial" w:cs="Arial"/>
          <w:sz w:val="20"/>
          <w:szCs w:val="20"/>
        </w:rPr>
        <w:t xml:space="preserve"> Hong </w:t>
      </w:r>
      <w:r w:rsidR="00CA1BB3">
        <w:rPr>
          <w:rFonts w:ascii="Arial" w:hAnsi="Arial" w:cs="Arial"/>
          <w:sz w:val="20"/>
          <w:szCs w:val="20"/>
        </w:rPr>
        <w:t>– Department of Human Resources and General Affairs);</w:t>
      </w:r>
      <w:r w:rsidRPr="000E71F4">
        <w:rPr>
          <w:rFonts w:ascii="Arial" w:hAnsi="Arial" w:cs="Arial"/>
          <w:sz w:val="20"/>
          <w:szCs w:val="20"/>
        </w:rPr>
        <w:t xml:space="preserve"> Address: </w:t>
      </w:r>
      <w:r w:rsidR="00CA1BB3">
        <w:rPr>
          <w:rFonts w:ascii="Arial" w:hAnsi="Arial" w:cs="Arial"/>
          <w:sz w:val="20"/>
          <w:szCs w:val="20"/>
        </w:rPr>
        <w:t>No.765A</w:t>
      </w:r>
      <w:r w:rsidRPr="000E71F4">
        <w:rPr>
          <w:rFonts w:ascii="Arial" w:hAnsi="Arial" w:cs="Arial"/>
          <w:sz w:val="20"/>
          <w:szCs w:val="20"/>
        </w:rPr>
        <w:t>, Nguy</w:t>
      </w:r>
      <w:r w:rsidR="00CA1BB3">
        <w:rPr>
          <w:rFonts w:ascii="Arial" w:hAnsi="Arial" w:cs="Arial"/>
          <w:sz w:val="20"/>
          <w:szCs w:val="20"/>
        </w:rPr>
        <w:t xml:space="preserve">en Van </w:t>
      </w:r>
      <w:proofErr w:type="spellStart"/>
      <w:r w:rsidR="00CA1BB3">
        <w:rPr>
          <w:rFonts w:ascii="Arial" w:hAnsi="Arial" w:cs="Arial"/>
          <w:sz w:val="20"/>
          <w:szCs w:val="20"/>
        </w:rPr>
        <w:t>Linh</w:t>
      </w:r>
      <w:proofErr w:type="spellEnd"/>
      <w:r w:rsidR="00CA1BB3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="00CA1BB3">
        <w:rPr>
          <w:rFonts w:ascii="Arial" w:hAnsi="Arial" w:cs="Arial"/>
          <w:sz w:val="20"/>
          <w:szCs w:val="20"/>
        </w:rPr>
        <w:t>Sai</w:t>
      </w:r>
      <w:proofErr w:type="spellEnd"/>
      <w:r w:rsidR="00CA1BB3">
        <w:rPr>
          <w:rFonts w:ascii="Arial" w:hAnsi="Arial" w:cs="Arial"/>
          <w:sz w:val="20"/>
          <w:szCs w:val="20"/>
        </w:rPr>
        <w:t xml:space="preserve"> Dong</w:t>
      </w:r>
      <w:r w:rsidRPr="000E71F4">
        <w:rPr>
          <w:rFonts w:ascii="Arial" w:hAnsi="Arial" w:cs="Arial"/>
          <w:sz w:val="20"/>
          <w:szCs w:val="20"/>
        </w:rPr>
        <w:t xml:space="preserve"> ward, Long </w:t>
      </w:r>
      <w:proofErr w:type="spellStart"/>
      <w:r w:rsidRPr="000E71F4">
        <w:rPr>
          <w:rFonts w:ascii="Arial" w:hAnsi="Arial" w:cs="Arial"/>
          <w:sz w:val="20"/>
          <w:szCs w:val="20"/>
        </w:rPr>
        <w:t>Biê</w:t>
      </w:r>
      <w:r w:rsidR="00CA1BB3">
        <w:rPr>
          <w:rFonts w:ascii="Arial" w:hAnsi="Arial" w:cs="Arial"/>
          <w:sz w:val="20"/>
          <w:szCs w:val="20"/>
        </w:rPr>
        <w:t>n</w:t>
      </w:r>
      <w:proofErr w:type="spellEnd"/>
      <w:r w:rsidR="00CA1BB3">
        <w:rPr>
          <w:rFonts w:ascii="Arial" w:hAnsi="Arial" w:cs="Arial"/>
          <w:sz w:val="20"/>
          <w:szCs w:val="20"/>
        </w:rPr>
        <w:t xml:space="preserve"> District, Ha</w:t>
      </w:r>
      <w:r w:rsidRPr="000E71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1F4">
        <w:rPr>
          <w:rFonts w:ascii="Arial" w:hAnsi="Arial" w:cs="Arial"/>
          <w:sz w:val="20"/>
          <w:szCs w:val="20"/>
        </w:rPr>
        <w:t>N</w:t>
      </w:r>
      <w:r w:rsidR="00CA1BB3">
        <w:rPr>
          <w:rFonts w:ascii="Arial" w:hAnsi="Arial" w:cs="Arial"/>
          <w:sz w:val="20"/>
          <w:szCs w:val="20"/>
        </w:rPr>
        <w:t>oi</w:t>
      </w:r>
      <w:proofErr w:type="spellEnd"/>
      <w:r w:rsidR="00CA1BB3">
        <w:rPr>
          <w:rFonts w:ascii="Arial" w:hAnsi="Arial" w:cs="Arial"/>
          <w:sz w:val="20"/>
          <w:szCs w:val="20"/>
        </w:rPr>
        <w:t xml:space="preserve">. </w:t>
      </w:r>
      <w:r w:rsidRPr="000E71F4">
        <w:rPr>
          <w:rFonts w:ascii="Arial" w:hAnsi="Arial" w:cs="Arial"/>
          <w:sz w:val="20"/>
          <w:szCs w:val="20"/>
        </w:rPr>
        <w:t xml:space="preserve">Phone: (024 38276923) </w:t>
      </w:r>
    </w:p>
    <w:p w:rsidR="00CA1BB3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1F4">
        <w:rPr>
          <w:rFonts w:ascii="Arial" w:hAnsi="Arial" w:cs="Arial"/>
          <w:sz w:val="20"/>
          <w:szCs w:val="20"/>
        </w:rPr>
        <w:t xml:space="preserve">Or send a confirmation of attendance </w:t>
      </w:r>
      <w:r w:rsidR="00CA1BB3">
        <w:rPr>
          <w:rFonts w:ascii="Arial" w:hAnsi="Arial" w:cs="Arial"/>
          <w:sz w:val="20"/>
          <w:szCs w:val="20"/>
        </w:rPr>
        <w:t>via fax to number (024 38276925</w:t>
      </w:r>
    </w:p>
    <w:p w:rsidR="00CA1BB3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1F4">
        <w:rPr>
          <w:rFonts w:ascii="Arial" w:hAnsi="Arial" w:cs="Arial"/>
          <w:sz w:val="20"/>
          <w:szCs w:val="20"/>
        </w:rPr>
        <w:t>- Or send a confirmation ema</w:t>
      </w:r>
      <w:r w:rsidR="00CA1BB3">
        <w:rPr>
          <w:rFonts w:ascii="Arial" w:hAnsi="Arial" w:cs="Arial"/>
          <w:sz w:val="20"/>
          <w:szCs w:val="20"/>
        </w:rPr>
        <w:t xml:space="preserve">il to the email address: </w:t>
      </w:r>
      <w:hyperlink r:id="rId8" w:history="1">
        <w:r w:rsidR="00CA1BB3" w:rsidRPr="000A1E21">
          <w:rPr>
            <w:rStyle w:val="Hyperlink"/>
            <w:rFonts w:ascii="Arial" w:hAnsi="Arial" w:cs="Arial"/>
            <w:sz w:val="20"/>
            <w:szCs w:val="20"/>
          </w:rPr>
          <w:t>quanlycodong@garco10.com.vn</w:t>
        </w:r>
      </w:hyperlink>
    </w:p>
    <w:p w:rsidR="00F360CB" w:rsidRDefault="000E71F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1F4">
        <w:rPr>
          <w:rFonts w:ascii="Arial" w:hAnsi="Arial" w:cs="Arial"/>
          <w:sz w:val="20"/>
          <w:szCs w:val="20"/>
        </w:rPr>
        <w:t xml:space="preserve"> </w:t>
      </w:r>
      <w:r w:rsidR="00F360CB">
        <w:rPr>
          <w:rFonts w:ascii="Arial" w:hAnsi="Arial" w:cs="Arial"/>
          <w:sz w:val="20"/>
          <w:szCs w:val="20"/>
        </w:rPr>
        <w:t xml:space="preserve">7. </w:t>
      </w:r>
      <w:r w:rsidR="00F360CB" w:rsidRPr="00F360CB">
        <w:rPr>
          <w:rFonts w:ascii="Arial" w:hAnsi="Arial" w:cs="Arial"/>
          <w:sz w:val="20"/>
          <w:szCs w:val="20"/>
        </w:rPr>
        <w:t xml:space="preserve">Other issues: </w:t>
      </w:r>
    </w:p>
    <w:p w:rsidR="00F360CB" w:rsidRDefault="00F360C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360CB">
        <w:rPr>
          <w:rFonts w:ascii="Arial" w:hAnsi="Arial" w:cs="Arial"/>
          <w:sz w:val="20"/>
          <w:szCs w:val="20"/>
        </w:rPr>
        <w:t xml:space="preserve"> Shareholders who do not attend in person can authorize others to attend or authorize one of the members of the Board of Directors in the </w:t>
      </w:r>
      <w:r>
        <w:rPr>
          <w:rFonts w:ascii="Arial" w:hAnsi="Arial" w:cs="Arial"/>
          <w:sz w:val="20"/>
          <w:szCs w:val="20"/>
        </w:rPr>
        <w:t xml:space="preserve">proxy </w:t>
      </w:r>
      <w:r w:rsidRPr="00F360CB">
        <w:rPr>
          <w:rFonts w:ascii="Arial" w:hAnsi="Arial" w:cs="Arial"/>
          <w:sz w:val="20"/>
          <w:szCs w:val="20"/>
        </w:rPr>
        <w:t xml:space="preserve">form of </w:t>
      </w:r>
      <w:r>
        <w:rPr>
          <w:rFonts w:ascii="Arial" w:hAnsi="Arial" w:cs="Arial"/>
          <w:sz w:val="20"/>
          <w:szCs w:val="20"/>
        </w:rPr>
        <w:t>the Company</w:t>
      </w:r>
    </w:p>
    <w:p w:rsidR="00F360CB" w:rsidRDefault="00F360C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Shareholders come to attend the M</w:t>
      </w:r>
      <w:r w:rsidRPr="00F360CB">
        <w:rPr>
          <w:rFonts w:ascii="Arial" w:hAnsi="Arial" w:cs="Arial"/>
          <w:sz w:val="20"/>
          <w:szCs w:val="20"/>
        </w:rPr>
        <w:t>eeting, please bring the</w:t>
      </w:r>
      <w:r>
        <w:rPr>
          <w:rFonts w:ascii="Arial" w:hAnsi="Arial" w:cs="Arial"/>
          <w:sz w:val="20"/>
          <w:szCs w:val="20"/>
        </w:rPr>
        <w:t xml:space="preserve"> Notice to the meeting, ID card</w:t>
      </w:r>
      <w:r w:rsidRPr="00F360CB">
        <w:rPr>
          <w:rFonts w:ascii="Arial" w:hAnsi="Arial" w:cs="Arial"/>
          <w:sz w:val="20"/>
          <w:szCs w:val="20"/>
        </w:rPr>
        <w:t xml:space="preserve">/ Passport </w:t>
      </w:r>
      <w:r>
        <w:rPr>
          <w:rFonts w:ascii="Arial" w:hAnsi="Arial" w:cs="Arial"/>
          <w:sz w:val="20"/>
          <w:szCs w:val="20"/>
        </w:rPr>
        <w:t>proxy (if any)</w:t>
      </w:r>
    </w:p>
    <w:p w:rsidR="00F360CB" w:rsidRDefault="00F360C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Expense on t</w:t>
      </w:r>
      <w:r w:rsidRPr="00F360CB">
        <w:rPr>
          <w:rFonts w:ascii="Arial" w:hAnsi="Arial" w:cs="Arial"/>
          <w:sz w:val="20"/>
          <w:szCs w:val="20"/>
        </w:rPr>
        <w:t>ravel, accommodation and other expenses during the General Meeting of Shareholders shall be pa</w:t>
      </w:r>
      <w:r>
        <w:rPr>
          <w:rFonts w:ascii="Arial" w:hAnsi="Arial" w:cs="Arial"/>
          <w:sz w:val="20"/>
          <w:szCs w:val="20"/>
        </w:rPr>
        <w:t xml:space="preserve">id by the attendees themselves. </w:t>
      </w:r>
      <w:r w:rsidRPr="00F360CB">
        <w:rPr>
          <w:rFonts w:ascii="Arial" w:hAnsi="Arial" w:cs="Arial"/>
          <w:sz w:val="20"/>
          <w:szCs w:val="20"/>
        </w:rPr>
        <w:t>All suggestions for the content of the Meeting</w:t>
      </w:r>
      <w:r>
        <w:rPr>
          <w:rFonts w:ascii="Arial" w:hAnsi="Arial" w:cs="Arial"/>
          <w:sz w:val="20"/>
          <w:szCs w:val="20"/>
        </w:rPr>
        <w:t xml:space="preserve"> must</w:t>
      </w:r>
      <w:r w:rsidRPr="00F360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 w:rsidRPr="00F360CB">
        <w:rPr>
          <w:rFonts w:ascii="Arial" w:hAnsi="Arial" w:cs="Arial"/>
          <w:sz w:val="20"/>
          <w:szCs w:val="20"/>
        </w:rPr>
        <w:t xml:space="preserve"> sent in writing to the Corporatio</w:t>
      </w:r>
      <w:r>
        <w:rPr>
          <w:rFonts w:ascii="Arial" w:hAnsi="Arial" w:cs="Arial"/>
          <w:sz w:val="20"/>
          <w:szCs w:val="20"/>
        </w:rPr>
        <w:t>n before 16:30 on 16 April 2020</w:t>
      </w:r>
    </w:p>
    <w:p w:rsidR="000E71F4" w:rsidRDefault="00F360C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Notice replaces Invitations</w:t>
      </w:r>
      <w:bookmarkStart w:id="0" w:name="_GoBack"/>
      <w:bookmarkEnd w:id="0"/>
    </w:p>
    <w:sectPr w:rsidR="000E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67BC0"/>
    <w:rsid w:val="00496733"/>
    <w:rsid w:val="004B2BA6"/>
    <w:rsid w:val="00503DD6"/>
    <w:rsid w:val="0052379D"/>
    <w:rsid w:val="005610CB"/>
    <w:rsid w:val="0058434E"/>
    <w:rsid w:val="005B40E5"/>
    <w:rsid w:val="006E15A6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nlycodong@garco10.com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co10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co10.com.v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85</cp:revision>
  <dcterms:created xsi:type="dcterms:W3CDTF">2019-10-16T10:03:00Z</dcterms:created>
  <dcterms:modified xsi:type="dcterms:W3CDTF">2020-04-04T13:55:00Z</dcterms:modified>
</cp:coreProperties>
</file>